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10" w:rsidRPr="003A2D10" w:rsidRDefault="00387B7C" w:rsidP="003A2D10">
      <w:pPr>
        <w:jc w:val="center"/>
        <w:rPr>
          <w:rFonts w:ascii="Helvetica" w:hAnsi="Helvetica" w:cs="Helvetica"/>
          <w:b/>
          <w:sz w:val="26"/>
          <w:szCs w:val="26"/>
        </w:rPr>
      </w:pPr>
      <w:r>
        <w:rPr>
          <w:rFonts w:ascii="Helvetica" w:hAnsi="Helvetica" w:cs="Helvetica"/>
          <w:b/>
          <w:sz w:val="26"/>
          <w:szCs w:val="26"/>
        </w:rPr>
        <w:t>Decision-</w:t>
      </w:r>
      <w:r w:rsidR="003A2D10" w:rsidRPr="003A2D10">
        <w:rPr>
          <w:rFonts w:ascii="Helvetica" w:hAnsi="Helvetica" w:cs="Helvetica"/>
          <w:b/>
          <w:sz w:val="26"/>
          <w:szCs w:val="26"/>
        </w:rPr>
        <w:t>Making at Urban Adamah</w:t>
      </w:r>
    </w:p>
    <w:p w:rsidR="003A2D10" w:rsidRDefault="003A2D10"/>
    <w:p w:rsidR="003A2D10" w:rsidRDefault="003A2D10" w:rsidP="003A2D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3A2D10">
        <w:rPr>
          <w:rFonts w:ascii="Helvetica" w:hAnsi="Helvetica" w:cs="Helvetica"/>
          <w:b/>
          <w:sz w:val="26"/>
          <w:szCs w:val="26"/>
        </w:rPr>
        <w:t>Job Descriptions Define:</w:t>
      </w:r>
      <w:r w:rsidRPr="003A2D10">
        <w:rPr>
          <w:rFonts w:ascii="Helvetica" w:hAnsi="Helvetica" w:cs="Helvetica"/>
          <w:sz w:val="26"/>
          <w:szCs w:val="26"/>
        </w:rPr>
        <w:t xml:space="preserve"> Everybody has a job </w:t>
      </w:r>
      <w:r>
        <w:rPr>
          <w:rFonts w:ascii="Helvetica" w:hAnsi="Helvetica" w:cs="Helvetica"/>
          <w:sz w:val="26"/>
          <w:szCs w:val="26"/>
        </w:rPr>
        <w:t>description that</w:t>
      </w:r>
      <w:r w:rsidRPr="003A2D10">
        <w:rPr>
          <w:rFonts w:ascii="Helvetica" w:hAnsi="Helvetica" w:cs="Helvetica"/>
          <w:sz w:val="26"/>
          <w:szCs w:val="26"/>
        </w:rPr>
        <w:t xml:space="preserve"> outlines areas of respo</w:t>
      </w:r>
      <w:r>
        <w:rPr>
          <w:rFonts w:ascii="Helvetica" w:hAnsi="Helvetica" w:cs="Helvetica"/>
          <w:sz w:val="26"/>
          <w:szCs w:val="26"/>
        </w:rPr>
        <w:t>nsibility and areas of decision-</w:t>
      </w:r>
      <w:r w:rsidRPr="003A2D10">
        <w:rPr>
          <w:rFonts w:ascii="Helvetica" w:hAnsi="Helvetica" w:cs="Helvetica"/>
          <w:sz w:val="26"/>
          <w:szCs w:val="26"/>
        </w:rPr>
        <w:t>making</w:t>
      </w:r>
      <w:r>
        <w:rPr>
          <w:rFonts w:ascii="Helvetica" w:hAnsi="Helvetica" w:cs="Helvetica"/>
          <w:sz w:val="26"/>
          <w:szCs w:val="26"/>
        </w:rPr>
        <w:t xml:space="preserve"> authority</w:t>
      </w:r>
      <w:r w:rsidRPr="003A2D10">
        <w:rPr>
          <w:rFonts w:ascii="Helvetica" w:hAnsi="Helvetica" w:cs="Helvetica"/>
          <w:sz w:val="26"/>
          <w:szCs w:val="26"/>
        </w:rPr>
        <w:t xml:space="preserve">. In general, staff members should assume that areas defined in their job description are areas that they </w:t>
      </w:r>
      <w:r w:rsidR="00054CB4">
        <w:rPr>
          <w:rFonts w:ascii="Helvetica" w:hAnsi="Helvetica" w:cs="Helvetica"/>
          <w:sz w:val="26"/>
          <w:szCs w:val="26"/>
        </w:rPr>
        <w:t>are tasked to make</w:t>
      </w:r>
      <w:r w:rsidRPr="003A2D10">
        <w:rPr>
          <w:rFonts w:ascii="Helvetica" w:hAnsi="Helvetica" w:cs="Helvetica"/>
          <w:sz w:val="26"/>
          <w:szCs w:val="26"/>
        </w:rPr>
        <w:t xml:space="preserve"> decisions over</w:t>
      </w:r>
      <w:r>
        <w:rPr>
          <w:rFonts w:ascii="Helvetica" w:hAnsi="Helvetica" w:cs="Helvetica"/>
          <w:sz w:val="26"/>
          <w:szCs w:val="26"/>
        </w:rPr>
        <w:t>. Organizational areas</w:t>
      </w:r>
      <w:r w:rsidRPr="003A2D10">
        <w:rPr>
          <w:rFonts w:ascii="Helvetica" w:hAnsi="Helvetica" w:cs="Helvetica"/>
          <w:sz w:val="26"/>
          <w:szCs w:val="26"/>
        </w:rPr>
        <w:t xml:space="preserve"> that are not </w:t>
      </w:r>
      <w:r>
        <w:rPr>
          <w:rFonts w:ascii="Helvetica" w:hAnsi="Helvetica" w:cs="Helvetica"/>
          <w:sz w:val="26"/>
          <w:szCs w:val="26"/>
        </w:rPr>
        <w:t>a part of one’s job</w:t>
      </w:r>
      <w:r w:rsidRPr="003A2D10">
        <w:rPr>
          <w:rFonts w:ascii="Helvetica" w:hAnsi="Helvetica" w:cs="Helvetica"/>
          <w:sz w:val="26"/>
          <w:szCs w:val="26"/>
        </w:rPr>
        <w:t xml:space="preserve"> description are </w:t>
      </w:r>
      <w:r>
        <w:rPr>
          <w:rFonts w:ascii="Helvetica" w:hAnsi="Helvetica" w:cs="Helvetica"/>
          <w:sz w:val="26"/>
          <w:szCs w:val="26"/>
        </w:rPr>
        <w:t xml:space="preserve">generally </w:t>
      </w:r>
      <w:r w:rsidRPr="003A2D10">
        <w:rPr>
          <w:rFonts w:ascii="Helvetica" w:hAnsi="Helvetica" w:cs="Helvetica"/>
          <w:sz w:val="26"/>
          <w:szCs w:val="26"/>
        </w:rPr>
        <w:t xml:space="preserve">not areas where </w:t>
      </w:r>
      <w:r>
        <w:rPr>
          <w:rFonts w:ascii="Helvetica" w:hAnsi="Helvetica" w:cs="Helvetica"/>
          <w:sz w:val="26"/>
          <w:szCs w:val="26"/>
        </w:rPr>
        <w:t xml:space="preserve">one has decision-making authority.  </w:t>
      </w:r>
    </w:p>
    <w:p w:rsidR="003A2D10" w:rsidRDefault="003A2D10" w:rsidP="003A2D10">
      <w:pPr>
        <w:pStyle w:val="ListParagraph"/>
        <w:widowControl w:val="0"/>
        <w:autoSpaceDE w:val="0"/>
        <w:autoSpaceDN w:val="0"/>
        <w:adjustRightInd w:val="0"/>
        <w:ind w:left="768"/>
        <w:rPr>
          <w:rFonts w:ascii="Helvetica" w:hAnsi="Helvetica" w:cs="Helvetica"/>
          <w:sz w:val="26"/>
          <w:szCs w:val="26"/>
        </w:rPr>
      </w:pPr>
    </w:p>
    <w:p w:rsidR="003A2D10" w:rsidRDefault="003A2D10" w:rsidP="003A2D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3A2D10">
        <w:rPr>
          <w:rFonts w:ascii="Helvetica" w:hAnsi="Helvetica" w:cs="Helvetica"/>
          <w:b/>
          <w:sz w:val="26"/>
          <w:szCs w:val="26"/>
        </w:rPr>
        <w:t>Informing Decisions Outside of Job Description:</w:t>
      </w:r>
      <w:r>
        <w:rPr>
          <w:rFonts w:ascii="Helvetica" w:hAnsi="Helvetica" w:cs="Helvetica"/>
          <w:sz w:val="26"/>
          <w:szCs w:val="26"/>
        </w:rPr>
        <w:t xml:space="preserve"> There </w:t>
      </w:r>
      <w:r w:rsidRPr="003A2D10">
        <w:rPr>
          <w:rFonts w:ascii="Helvetica" w:hAnsi="Helvetica" w:cs="Helvetica"/>
          <w:sz w:val="26"/>
          <w:szCs w:val="26"/>
        </w:rPr>
        <w:t xml:space="preserve">are multiple ways that </w:t>
      </w:r>
      <w:r>
        <w:rPr>
          <w:rFonts w:ascii="Helvetica" w:hAnsi="Helvetica" w:cs="Helvetica"/>
          <w:sz w:val="26"/>
          <w:szCs w:val="26"/>
        </w:rPr>
        <w:t xml:space="preserve">staff members can give input to other staff </w:t>
      </w:r>
      <w:r w:rsidRPr="003A2D10">
        <w:rPr>
          <w:rFonts w:ascii="Helvetica" w:hAnsi="Helvetica" w:cs="Helvetica"/>
          <w:sz w:val="26"/>
          <w:szCs w:val="26"/>
        </w:rPr>
        <w:t>members on topics that they care about but that are not part of their jo</w:t>
      </w:r>
      <w:r>
        <w:rPr>
          <w:rFonts w:ascii="Helvetica" w:hAnsi="Helvetica" w:cs="Helvetica"/>
          <w:sz w:val="26"/>
          <w:szCs w:val="26"/>
        </w:rPr>
        <w:t xml:space="preserve">b description. For example, one can do this directly, </w:t>
      </w:r>
      <w:r w:rsidRPr="003A2D10">
        <w:rPr>
          <w:rFonts w:ascii="Helvetica" w:hAnsi="Helvetica" w:cs="Helvetica"/>
          <w:sz w:val="26"/>
          <w:szCs w:val="26"/>
        </w:rPr>
        <w:t xml:space="preserve">by having a conversation with </w:t>
      </w:r>
      <w:r>
        <w:rPr>
          <w:rFonts w:ascii="Helvetica" w:hAnsi="Helvetica" w:cs="Helvetica"/>
          <w:sz w:val="26"/>
          <w:szCs w:val="26"/>
        </w:rPr>
        <w:t xml:space="preserve">that staff member; or, one </w:t>
      </w:r>
      <w:r w:rsidR="00054CB4">
        <w:rPr>
          <w:rFonts w:ascii="Helvetica" w:hAnsi="Helvetica" w:cs="Helvetica"/>
          <w:sz w:val="26"/>
          <w:szCs w:val="26"/>
        </w:rPr>
        <w:t>can bring</w:t>
      </w:r>
      <w:r>
        <w:rPr>
          <w:rFonts w:ascii="Helvetica" w:hAnsi="Helvetica" w:cs="Helvetica"/>
          <w:sz w:val="26"/>
          <w:szCs w:val="26"/>
        </w:rPr>
        <w:t xml:space="preserve"> the issue </w:t>
      </w:r>
      <w:r w:rsidRPr="003A2D10">
        <w:rPr>
          <w:rFonts w:ascii="Helvetica" w:hAnsi="Helvetica" w:cs="Helvetica"/>
          <w:sz w:val="26"/>
          <w:szCs w:val="26"/>
        </w:rPr>
        <w:t xml:space="preserve">up at a staff meeting, for a larger discussion. Ultimately, however, most actual </w:t>
      </w:r>
      <w:r>
        <w:rPr>
          <w:rFonts w:ascii="Helvetica" w:hAnsi="Helvetica" w:cs="Helvetica"/>
          <w:sz w:val="26"/>
          <w:szCs w:val="26"/>
        </w:rPr>
        <w:t xml:space="preserve">decision making authority </w:t>
      </w:r>
      <w:r w:rsidRPr="003A2D10">
        <w:rPr>
          <w:rFonts w:ascii="Helvetica" w:hAnsi="Helvetica" w:cs="Helvetica"/>
          <w:sz w:val="26"/>
          <w:szCs w:val="26"/>
        </w:rPr>
        <w:t>reside</w:t>
      </w:r>
      <w:r>
        <w:rPr>
          <w:rFonts w:ascii="Helvetica" w:hAnsi="Helvetica" w:cs="Helvetica"/>
          <w:sz w:val="26"/>
          <w:szCs w:val="26"/>
        </w:rPr>
        <w:t>s</w:t>
      </w:r>
      <w:r w:rsidRPr="003A2D10">
        <w:rPr>
          <w:rFonts w:ascii="Helvetica" w:hAnsi="Helvetica" w:cs="Helvetica"/>
          <w:sz w:val="26"/>
          <w:szCs w:val="26"/>
        </w:rPr>
        <w:t xml:space="preserve"> with one or two </w:t>
      </w:r>
      <w:r>
        <w:rPr>
          <w:rFonts w:ascii="Helvetica" w:hAnsi="Helvetica" w:cs="Helvetica"/>
          <w:sz w:val="26"/>
          <w:szCs w:val="26"/>
        </w:rPr>
        <w:t xml:space="preserve">specific </w:t>
      </w:r>
      <w:r w:rsidR="00054CB4">
        <w:rPr>
          <w:rFonts w:ascii="Helvetica" w:hAnsi="Helvetica" w:cs="Helvetica"/>
          <w:sz w:val="26"/>
          <w:szCs w:val="26"/>
        </w:rPr>
        <w:t xml:space="preserve">staff members who have that responsibility in their job description. </w:t>
      </w:r>
    </w:p>
    <w:p w:rsidR="003A2D10" w:rsidRPr="003A2D10" w:rsidRDefault="003A2D10" w:rsidP="003A2D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3A2D10" w:rsidRPr="003A2D10" w:rsidRDefault="003A2D10" w:rsidP="003A2D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3A2D10">
        <w:rPr>
          <w:rFonts w:ascii="Helvetica" w:hAnsi="Helvetica" w:cs="Helvetica"/>
          <w:b/>
          <w:sz w:val="26"/>
          <w:szCs w:val="26"/>
        </w:rPr>
        <w:t>Role of Supervisor:</w:t>
      </w:r>
      <w:r>
        <w:rPr>
          <w:rFonts w:ascii="Helvetica" w:hAnsi="Helvetica" w:cs="Helvetica"/>
          <w:sz w:val="26"/>
          <w:szCs w:val="26"/>
        </w:rPr>
        <w:t xml:space="preserve"> Each staff member at Urban Adamah has a supervisor (The Executive Director’s supervisor is the board). The primary role of supervisors at Urban Adamah </w:t>
      </w:r>
      <w:r w:rsidRPr="003A2D10">
        <w:rPr>
          <w:rFonts w:ascii="Helvetica" w:hAnsi="Helvetica" w:cs="Helvetica"/>
          <w:sz w:val="26"/>
          <w:szCs w:val="26"/>
        </w:rPr>
        <w:t xml:space="preserve">is to support and enable those they supervise to do the best work they can, and also to hold those they supervise accountable to goals, metrics and deadlines they </w:t>
      </w:r>
      <w:r>
        <w:rPr>
          <w:rFonts w:ascii="Helvetica" w:hAnsi="Helvetica" w:cs="Helvetica"/>
          <w:sz w:val="26"/>
          <w:szCs w:val="26"/>
        </w:rPr>
        <w:t>devise</w:t>
      </w:r>
      <w:r w:rsidRPr="003A2D10">
        <w:rPr>
          <w:rFonts w:ascii="Helvetica" w:hAnsi="Helvetica" w:cs="Helvetica"/>
          <w:sz w:val="26"/>
          <w:szCs w:val="26"/>
        </w:rPr>
        <w:t xml:space="preserve"> together. </w:t>
      </w:r>
    </w:p>
    <w:p w:rsidR="003A2D10" w:rsidRDefault="003A2D10" w:rsidP="003A2D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C74892" w:rsidRDefault="00054CB4" w:rsidP="003A2D10">
      <w:pPr>
        <w:widowControl w:val="0"/>
        <w:autoSpaceDE w:val="0"/>
        <w:autoSpaceDN w:val="0"/>
        <w:adjustRightInd w:val="0"/>
        <w:ind w:left="720"/>
      </w:pPr>
      <w:r>
        <w:rPr>
          <w:rFonts w:ascii="Helvetica" w:hAnsi="Helvetica" w:cs="Helvetica"/>
          <w:sz w:val="26"/>
          <w:szCs w:val="26"/>
        </w:rPr>
        <w:t>A supervisor may at times</w:t>
      </w:r>
      <w:r w:rsidR="003A2D10">
        <w:rPr>
          <w:rFonts w:ascii="Helvetica" w:hAnsi="Helvetica" w:cs="Helvetica"/>
          <w:sz w:val="26"/>
          <w:szCs w:val="26"/>
        </w:rPr>
        <w:t xml:space="preserve"> disagree with a person they supervise around a particular decision. Ideally, through conversation, supervisor and supervisee can come to a mutually agreeable resolution. Occasionally, it may be the case that a supervisor chooses to override a decision of a supervisee. It is the expectation that this happens infrequently at Urban Adamah. </w:t>
      </w:r>
    </w:p>
    <w:sectPr w:rsidR="00C74892" w:rsidSect="00BE595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741"/>
    <w:multiLevelType w:val="hybridMultilevel"/>
    <w:tmpl w:val="1F4037A8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2D10"/>
    <w:rsid w:val="00054CB4"/>
    <w:rsid w:val="00387B7C"/>
    <w:rsid w:val="003A2D10"/>
    <w:rsid w:val="00614047"/>
    <w:rsid w:val="009F4EE6"/>
    <w:rsid w:val="00A600C7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748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A2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Macintosh Word</Application>
  <DocSecurity>0</DocSecurity>
  <Lines>11</Lines>
  <Paragraphs>2</Paragraphs>
  <ScaleCrop>false</ScaleCrop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Berman</dc:creator>
  <cp:keywords/>
  <cp:lastModifiedBy>Adam Berman</cp:lastModifiedBy>
  <cp:revision>2</cp:revision>
  <dcterms:created xsi:type="dcterms:W3CDTF">2015-02-27T04:08:00Z</dcterms:created>
  <dcterms:modified xsi:type="dcterms:W3CDTF">2015-02-27T04:08:00Z</dcterms:modified>
</cp:coreProperties>
</file>